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6097D" w14:textId="1D0E6099" w:rsidR="007B5FAD" w:rsidRPr="00294022" w:rsidRDefault="007B5FAD" w:rsidP="007B5FAD">
      <w:pPr>
        <w:jc w:val="center"/>
        <w:rPr>
          <w:b/>
          <w:bCs/>
          <w:sz w:val="32"/>
          <w:szCs w:val="32"/>
          <w:rtl/>
          <w:lang w:bidi="ar-SA"/>
        </w:rPr>
      </w:pPr>
      <w:r w:rsidRPr="00294022">
        <w:rPr>
          <w:rFonts w:hint="cs"/>
          <w:b/>
          <w:bCs/>
          <w:sz w:val="32"/>
          <w:szCs w:val="32"/>
          <w:rtl/>
          <w:lang w:bidi="ar-SA"/>
        </w:rPr>
        <w:drawing>
          <wp:anchor distT="0" distB="0" distL="114300" distR="114300" simplePos="0" relativeHeight="251661824" behindDoc="0" locked="0" layoutInCell="1" allowOverlap="1" wp14:anchorId="313A112C" wp14:editId="1BB19217">
            <wp:simplePos x="0" y="0"/>
            <wp:positionH relativeFrom="column">
              <wp:posOffset>6759945</wp:posOffset>
            </wp:positionH>
            <wp:positionV relativeFrom="paragraph">
              <wp:posOffset>399415</wp:posOffset>
            </wp:positionV>
            <wp:extent cx="495300" cy="603250"/>
            <wp:effectExtent l="0" t="0" r="0" b="6350"/>
            <wp:wrapTopAndBottom/>
            <wp:docPr id="3" name="Picture 33" descr="ا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ار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3250"/>
                    </a:xfrm>
                    <a:prstGeom prst="rect">
                      <a:avLst/>
                    </a:prstGeom>
                    <a:solidFill>
                      <a:srgbClr val="00808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81C">
        <w:rPr>
          <w:b/>
          <w:bCs/>
          <w:sz w:val="32"/>
          <w:szCs w:val="32"/>
          <w:rtl/>
          <w:lang w:bidi="ar-SA"/>
        </w:rPr>
        <w:softHyphen/>
      </w:r>
      <w:r w:rsidR="00DD681C">
        <w:rPr>
          <w:b/>
          <w:bCs/>
          <w:sz w:val="32"/>
          <w:szCs w:val="32"/>
          <w:rtl/>
          <w:lang w:bidi="ar-SA"/>
        </w:rPr>
        <w:softHyphen/>
      </w:r>
      <w:r w:rsidRPr="00294022">
        <w:rPr>
          <w:rFonts w:hint="cs"/>
          <w:b/>
          <w:bCs/>
          <w:sz w:val="32"/>
          <w:szCs w:val="32"/>
          <w:rtl/>
          <w:lang w:bidi="ar-SA"/>
        </w:rPr>
        <w:t>بسمه تعالی</w:t>
      </w:r>
    </w:p>
    <w:p w14:paraId="6B96D30E" w14:textId="77777777" w:rsidR="007B5FAD" w:rsidRPr="00294022" w:rsidRDefault="007B5FAD" w:rsidP="007B5FAD">
      <w:pPr>
        <w:jc w:val="center"/>
        <w:rPr>
          <w:rFonts w:cs="B Nazanin"/>
          <w:b/>
          <w:bCs/>
          <w:color w:val="000000"/>
          <w:sz w:val="36"/>
          <w:szCs w:val="36"/>
          <w:rtl/>
        </w:rPr>
      </w:pPr>
      <w:r w:rsidRPr="00294022">
        <w:rPr>
          <w:rFonts w:cs="B Nazanin" w:hint="cs"/>
          <w:b/>
          <w:bCs/>
          <w:color w:val="000000"/>
          <w:sz w:val="36"/>
          <w:szCs w:val="36"/>
          <w:rtl/>
        </w:rPr>
        <w:t>دانشگاه علوم پزشكي و خدمات بهداشتي درماني شهيد بهشتی</w:t>
      </w:r>
    </w:p>
    <w:p w14:paraId="142BA757" w14:textId="77777777" w:rsidR="007B5FAD" w:rsidRDefault="007B5FAD" w:rsidP="007B5FAD">
      <w:pPr>
        <w:jc w:val="center"/>
        <w:rPr>
          <w:rFonts w:cs="B Nazanin"/>
          <w:b/>
          <w:bCs/>
          <w:color w:val="000000"/>
          <w:sz w:val="36"/>
          <w:szCs w:val="36"/>
          <w:rtl/>
        </w:rPr>
      </w:pPr>
      <w:r w:rsidRPr="00294022">
        <w:rPr>
          <w:rFonts w:cs="B Nazanin" w:hint="cs"/>
          <w:b/>
          <w:bCs/>
          <w:color w:val="000000"/>
          <w:sz w:val="36"/>
          <w:szCs w:val="36"/>
          <w:rtl/>
        </w:rPr>
        <w:t>دانشكده پيراپزشكي</w:t>
      </w:r>
    </w:p>
    <w:p w14:paraId="69BF73C5" w14:textId="77777777" w:rsidR="007B5FAD" w:rsidRPr="00294022" w:rsidRDefault="007B5FAD" w:rsidP="007B5FAD">
      <w:pPr>
        <w:jc w:val="center"/>
        <w:rPr>
          <w:rFonts w:cs="B Nazanin"/>
          <w:b/>
          <w:bCs/>
          <w:color w:val="000000"/>
          <w:sz w:val="28"/>
          <w:szCs w:val="28"/>
          <w:rtl/>
        </w:rPr>
      </w:pPr>
    </w:p>
    <w:p w14:paraId="70C92B20" w14:textId="3DA5F1A4" w:rsidR="007B5FAD" w:rsidRPr="00294022" w:rsidRDefault="00316B08" w:rsidP="00316B08">
      <w:pPr>
        <w:spacing w:line="360" w:lineRule="auto"/>
        <w:jc w:val="center"/>
        <w:rPr>
          <w:rFonts w:cs="B Titr"/>
          <w:b/>
          <w:bCs/>
          <w:color w:val="000000"/>
          <w:sz w:val="32"/>
          <w:szCs w:val="32"/>
          <w:rtl/>
        </w:rPr>
      </w:pPr>
      <w:r>
        <w:rPr>
          <w:rFonts w:cs="B Titr" w:hint="cs"/>
          <w:b/>
          <w:bCs/>
          <w:color w:val="000000"/>
          <w:sz w:val="32"/>
          <w:szCs w:val="32"/>
          <w:rtl/>
        </w:rPr>
        <w:t>برنامه هفتگی  دکتر محسن بخشنده</w:t>
      </w:r>
      <w:r>
        <w:rPr>
          <w:rFonts w:cs="Times New Roman" w:hint="cs"/>
          <w:b/>
          <w:bCs/>
          <w:color w:val="000000"/>
          <w:sz w:val="32"/>
          <w:szCs w:val="32"/>
          <w:rtl/>
        </w:rPr>
        <w:t xml:space="preserve">  </w:t>
      </w:r>
      <w:r w:rsidR="007B5FAD" w:rsidRPr="00294022">
        <w:rPr>
          <w:rFonts w:cs="B Titr" w:hint="cs"/>
          <w:b/>
          <w:bCs/>
          <w:color w:val="000000"/>
          <w:sz w:val="32"/>
          <w:szCs w:val="32"/>
          <w:rtl/>
        </w:rPr>
        <w:t xml:space="preserve">گروه   </w:t>
      </w:r>
      <w:r>
        <w:rPr>
          <w:rFonts w:cs="B Titr" w:hint="cs"/>
          <w:b/>
          <w:bCs/>
          <w:color w:val="000000"/>
          <w:sz w:val="32"/>
          <w:szCs w:val="32"/>
          <w:rtl/>
        </w:rPr>
        <w:t>تکنولوژی پرتوشناسی</w:t>
      </w:r>
      <w:r w:rsidR="001C378B">
        <w:rPr>
          <w:rFonts w:cs="B Titr" w:hint="cs"/>
          <w:b/>
          <w:bCs/>
          <w:color w:val="000000"/>
          <w:sz w:val="32"/>
          <w:szCs w:val="32"/>
          <w:rtl/>
        </w:rPr>
        <w:t xml:space="preserve">    </w:t>
      </w:r>
      <w:r w:rsidR="007B5FAD" w:rsidRPr="00294022">
        <w:rPr>
          <w:rFonts w:cs="B Titr" w:hint="cs"/>
          <w:b/>
          <w:bCs/>
          <w:color w:val="000000"/>
          <w:sz w:val="32"/>
          <w:szCs w:val="32"/>
          <w:rtl/>
        </w:rPr>
        <w:t>نیمسال</w:t>
      </w:r>
      <w:r w:rsidR="009A1B3B">
        <w:rPr>
          <w:rFonts w:cs="B Titr" w:hint="cs"/>
          <w:b/>
          <w:bCs/>
          <w:color w:val="000000"/>
          <w:sz w:val="32"/>
          <w:szCs w:val="32"/>
          <w:rtl/>
        </w:rPr>
        <w:t xml:space="preserve"> اوّل 1403-1402</w:t>
      </w:r>
    </w:p>
    <w:tbl>
      <w:tblPr>
        <w:tblpPr w:leftFromText="180" w:rightFromText="180" w:vertAnchor="text" w:tblpXSpec="center" w:tblpY="1"/>
        <w:tblOverlap w:val="never"/>
        <w:bidiVisual/>
        <w:tblW w:w="22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1383"/>
        <w:gridCol w:w="1851"/>
        <w:gridCol w:w="1949"/>
        <w:gridCol w:w="2880"/>
        <w:gridCol w:w="2875"/>
        <w:gridCol w:w="2446"/>
        <w:gridCol w:w="2405"/>
        <w:gridCol w:w="2514"/>
        <w:gridCol w:w="1348"/>
        <w:gridCol w:w="1259"/>
      </w:tblGrid>
      <w:tr w:rsidR="00DD681C" w14:paraId="74FCFE9F" w14:textId="77777777" w:rsidTr="00EB3AE8">
        <w:trPr>
          <w:trHeight w:val="457"/>
        </w:trPr>
        <w:tc>
          <w:tcPr>
            <w:tcW w:w="1621" w:type="dxa"/>
            <w:shd w:val="clear" w:color="auto" w:fill="FDE9D9" w:themeFill="accent6" w:themeFillTint="33"/>
          </w:tcPr>
          <w:p w14:paraId="70884D4E" w14:textId="77777777" w:rsidR="007B5FAD" w:rsidRPr="00294022" w:rsidRDefault="007B5FAD" w:rsidP="00DD681C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روز/ساعت</w:t>
            </w:r>
          </w:p>
        </w:tc>
        <w:tc>
          <w:tcPr>
            <w:tcW w:w="1383" w:type="dxa"/>
            <w:shd w:val="clear" w:color="auto" w:fill="FDE9D9" w:themeFill="accent6" w:themeFillTint="33"/>
          </w:tcPr>
          <w:p w14:paraId="380A8BB8" w14:textId="77777777" w:rsidR="007B5FAD" w:rsidRPr="00294022" w:rsidRDefault="007B5FAD" w:rsidP="00DD681C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>
              <w:rPr>
                <w:rFonts w:cs="B Titr" w:hint="cs"/>
                <w:b/>
                <w:bCs/>
                <w:sz w:val="36"/>
                <w:szCs w:val="36"/>
                <w:rtl/>
              </w:rPr>
              <w:t>7</w:t>
            </w: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-</w:t>
            </w:r>
            <w:r>
              <w:rPr>
                <w:rFonts w:cs="B Titr"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1851" w:type="dxa"/>
            <w:shd w:val="clear" w:color="auto" w:fill="FDE9D9" w:themeFill="accent6" w:themeFillTint="33"/>
          </w:tcPr>
          <w:p w14:paraId="079ED85B" w14:textId="77777777" w:rsidR="007B5FAD" w:rsidRPr="00294022" w:rsidRDefault="007B5FAD" w:rsidP="00DD681C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>
              <w:rPr>
                <w:rFonts w:cs="B Titr" w:hint="cs"/>
                <w:b/>
                <w:bCs/>
                <w:sz w:val="36"/>
                <w:szCs w:val="36"/>
                <w:rtl/>
              </w:rPr>
              <w:t>8</w:t>
            </w:r>
            <w:r w:rsidRPr="00294022">
              <w:rPr>
                <w:rFonts w:cs="B Titr"/>
                <w:b/>
                <w:bCs/>
                <w:sz w:val="36"/>
                <w:szCs w:val="36"/>
                <w:rtl/>
              </w:rPr>
              <w:t>-</w:t>
            </w:r>
            <w:r>
              <w:rPr>
                <w:rFonts w:cs="B Titr"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1949" w:type="dxa"/>
            <w:shd w:val="clear" w:color="auto" w:fill="FDE9D9" w:themeFill="accent6" w:themeFillTint="33"/>
          </w:tcPr>
          <w:p w14:paraId="73DECB9C" w14:textId="77777777" w:rsidR="007B5FAD" w:rsidRPr="00294022" w:rsidRDefault="007B5FAD" w:rsidP="00DD681C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>
              <w:rPr>
                <w:rFonts w:cs="B Titr" w:hint="cs"/>
                <w:b/>
                <w:bCs/>
                <w:sz w:val="36"/>
                <w:szCs w:val="36"/>
                <w:rtl/>
              </w:rPr>
              <w:t>9</w:t>
            </w: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-</w:t>
            </w:r>
            <w:r>
              <w:rPr>
                <w:rFonts w:cs="B Titr"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2880" w:type="dxa"/>
            <w:shd w:val="clear" w:color="auto" w:fill="FDE9D9" w:themeFill="accent6" w:themeFillTint="33"/>
          </w:tcPr>
          <w:p w14:paraId="4536147C" w14:textId="77777777" w:rsidR="007B5FAD" w:rsidRPr="00294022" w:rsidRDefault="007B5FAD" w:rsidP="00DD681C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</w:t>
            </w:r>
            <w:r>
              <w:rPr>
                <w:rFonts w:cs="B Titr" w:hint="cs"/>
                <w:b/>
                <w:bCs/>
                <w:sz w:val="36"/>
                <w:szCs w:val="36"/>
                <w:rtl/>
              </w:rPr>
              <w:t>0</w:t>
            </w:r>
            <w:r w:rsidRPr="00294022">
              <w:rPr>
                <w:rFonts w:cs="B Titr"/>
                <w:b/>
                <w:bCs/>
                <w:sz w:val="36"/>
                <w:szCs w:val="36"/>
                <w:rtl/>
              </w:rPr>
              <w:t>-</w:t>
            </w:r>
            <w:r>
              <w:rPr>
                <w:rFonts w:cs="B Titr" w:hint="cs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2875" w:type="dxa"/>
            <w:shd w:val="clear" w:color="auto" w:fill="FDE9D9" w:themeFill="accent6" w:themeFillTint="33"/>
          </w:tcPr>
          <w:p w14:paraId="46BCB9C7" w14:textId="77777777" w:rsidR="007B5FAD" w:rsidRPr="00294022" w:rsidRDefault="007B5FAD" w:rsidP="00DD681C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>
              <w:rPr>
                <w:rFonts w:cs="B Titr" w:hint="cs"/>
                <w:b/>
                <w:bCs/>
                <w:sz w:val="36"/>
                <w:szCs w:val="36"/>
                <w:rtl/>
              </w:rPr>
              <w:t>11</w:t>
            </w: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-</w:t>
            </w:r>
            <w:r>
              <w:rPr>
                <w:rFonts w:cs="B Titr" w:hint="cs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2446" w:type="dxa"/>
            <w:shd w:val="clear" w:color="auto" w:fill="FDE9D9" w:themeFill="accent6" w:themeFillTint="33"/>
          </w:tcPr>
          <w:p w14:paraId="512FF43D" w14:textId="77777777" w:rsidR="007B5FAD" w:rsidRPr="00294022" w:rsidRDefault="007B5FAD" w:rsidP="00DD681C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</w:t>
            </w:r>
            <w:r>
              <w:rPr>
                <w:rFonts w:cs="B Titr" w:hint="cs"/>
                <w:b/>
                <w:bCs/>
                <w:sz w:val="36"/>
                <w:szCs w:val="36"/>
                <w:rtl/>
              </w:rPr>
              <w:t>2</w:t>
            </w: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-</w:t>
            </w:r>
            <w:r>
              <w:rPr>
                <w:rFonts w:cs="B Titr" w:hint="cs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2405" w:type="dxa"/>
            <w:shd w:val="clear" w:color="auto" w:fill="FDE9D9" w:themeFill="accent6" w:themeFillTint="33"/>
          </w:tcPr>
          <w:p w14:paraId="37B9A60C" w14:textId="77777777" w:rsidR="007B5FAD" w:rsidRPr="00294022" w:rsidRDefault="007B5FAD" w:rsidP="00DD681C">
            <w:pPr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</w:t>
            </w:r>
            <w:r>
              <w:rPr>
                <w:rFonts w:cs="B Titr" w:hint="cs"/>
                <w:b/>
                <w:bCs/>
                <w:sz w:val="36"/>
                <w:szCs w:val="36"/>
                <w:rtl/>
              </w:rPr>
              <w:t>3</w:t>
            </w: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-1</w:t>
            </w:r>
            <w:r>
              <w:rPr>
                <w:rFonts w:cs="B Titr"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2514" w:type="dxa"/>
            <w:shd w:val="clear" w:color="auto" w:fill="FDE9D9" w:themeFill="accent6" w:themeFillTint="33"/>
          </w:tcPr>
          <w:p w14:paraId="6823E4B0" w14:textId="77777777" w:rsidR="007B5FAD" w:rsidRPr="00294022" w:rsidRDefault="007B5FAD" w:rsidP="00DD681C">
            <w:pPr>
              <w:tabs>
                <w:tab w:val="left" w:pos="403"/>
              </w:tabs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</w:t>
            </w:r>
            <w:r>
              <w:rPr>
                <w:rFonts w:cs="B Titr" w:hint="cs"/>
                <w:b/>
                <w:bCs/>
                <w:sz w:val="36"/>
                <w:szCs w:val="36"/>
                <w:rtl/>
              </w:rPr>
              <w:t>4</w:t>
            </w: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-1</w:t>
            </w:r>
            <w:r>
              <w:rPr>
                <w:rFonts w:cs="B Titr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1348" w:type="dxa"/>
            <w:shd w:val="clear" w:color="auto" w:fill="FDE9D9" w:themeFill="accent6" w:themeFillTint="33"/>
          </w:tcPr>
          <w:p w14:paraId="440914F8" w14:textId="77777777" w:rsidR="007B5FAD" w:rsidRPr="00294022" w:rsidRDefault="007B5FAD" w:rsidP="00DD681C">
            <w:pPr>
              <w:tabs>
                <w:tab w:val="left" w:pos="403"/>
              </w:tabs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</w:t>
            </w:r>
            <w:r>
              <w:rPr>
                <w:rFonts w:cs="B Titr" w:hint="cs"/>
                <w:b/>
                <w:bCs/>
                <w:sz w:val="36"/>
                <w:szCs w:val="36"/>
                <w:rtl/>
              </w:rPr>
              <w:t>5</w:t>
            </w: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-1</w:t>
            </w:r>
            <w:r>
              <w:rPr>
                <w:rFonts w:cs="B Titr"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1259" w:type="dxa"/>
            <w:shd w:val="clear" w:color="auto" w:fill="FDE9D9" w:themeFill="accent6" w:themeFillTint="33"/>
          </w:tcPr>
          <w:p w14:paraId="2B76508D" w14:textId="77777777" w:rsidR="007B5FAD" w:rsidRPr="00294022" w:rsidRDefault="007B5FAD" w:rsidP="00DD681C">
            <w:pPr>
              <w:tabs>
                <w:tab w:val="left" w:pos="403"/>
              </w:tabs>
              <w:spacing w:line="360" w:lineRule="auto"/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1</w:t>
            </w:r>
            <w:r>
              <w:rPr>
                <w:rFonts w:cs="B Titr" w:hint="cs"/>
                <w:b/>
                <w:bCs/>
                <w:sz w:val="36"/>
                <w:szCs w:val="36"/>
                <w:rtl/>
              </w:rPr>
              <w:t>6</w:t>
            </w:r>
            <w:r w:rsidRPr="00294022">
              <w:rPr>
                <w:rFonts w:cs="B Titr" w:hint="cs"/>
                <w:b/>
                <w:bCs/>
                <w:sz w:val="36"/>
                <w:szCs w:val="36"/>
                <w:rtl/>
              </w:rPr>
              <w:t>-</w:t>
            </w:r>
            <w:r>
              <w:rPr>
                <w:rFonts w:cs="B Titr" w:hint="cs"/>
                <w:b/>
                <w:bCs/>
                <w:sz w:val="36"/>
                <w:szCs w:val="36"/>
                <w:rtl/>
              </w:rPr>
              <w:t>17</w:t>
            </w:r>
          </w:p>
        </w:tc>
      </w:tr>
      <w:tr w:rsidR="00316B08" w:rsidRPr="00316B08" w14:paraId="26EBABC3" w14:textId="77777777" w:rsidTr="00EB3AE8">
        <w:trPr>
          <w:trHeight w:val="143"/>
        </w:trPr>
        <w:tc>
          <w:tcPr>
            <w:tcW w:w="1621" w:type="dxa"/>
            <w:shd w:val="clear" w:color="auto" w:fill="FDE9D9" w:themeFill="accent6" w:themeFillTint="33"/>
          </w:tcPr>
          <w:p w14:paraId="28C10BF4" w14:textId="77777777" w:rsidR="00316B08" w:rsidRPr="00294022" w:rsidRDefault="00316B08" w:rsidP="00316B08">
            <w:pPr>
              <w:spacing w:before="240" w:after="360"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شنبـه</w:t>
            </w:r>
          </w:p>
        </w:tc>
        <w:tc>
          <w:tcPr>
            <w:tcW w:w="1383" w:type="dxa"/>
          </w:tcPr>
          <w:p w14:paraId="10F46297" w14:textId="29051FA5" w:rsidR="00316B08" w:rsidRPr="00316B08" w:rsidRDefault="00316B0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</w:rPr>
            </w:pPr>
            <w:r w:rsidRPr="00316B08">
              <w:rPr>
                <w:rFonts w:cs="B Nazanin"/>
                <w:b/>
                <w:bCs/>
                <w:sz w:val="32"/>
                <w:szCs w:val="32"/>
                <w:rtl/>
              </w:rPr>
              <w:t>مطالعه</w:t>
            </w:r>
          </w:p>
        </w:tc>
        <w:tc>
          <w:tcPr>
            <w:tcW w:w="1851" w:type="dxa"/>
          </w:tcPr>
          <w:p w14:paraId="327243C2" w14:textId="56EBCEA8" w:rsidR="00316B08" w:rsidRPr="00316B08" w:rsidRDefault="00316B08" w:rsidP="00316B08">
            <w:pPr>
              <w:spacing w:before="240" w:after="360" w:line="360" w:lineRule="auto"/>
              <w:ind w:left="28" w:hanging="28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رادیوبیولوژی بالینی</w:t>
            </w:r>
          </w:p>
        </w:tc>
        <w:tc>
          <w:tcPr>
            <w:tcW w:w="1949" w:type="dxa"/>
          </w:tcPr>
          <w:p w14:paraId="0A76F142" w14:textId="522FD05A" w:rsidR="00316B08" w:rsidRPr="00316B08" w:rsidRDefault="00316B0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رادیوبیولوژی بالینی</w:t>
            </w:r>
          </w:p>
        </w:tc>
        <w:tc>
          <w:tcPr>
            <w:tcW w:w="2880" w:type="dxa"/>
          </w:tcPr>
          <w:p w14:paraId="10121F83" w14:textId="5AFA1F02" w:rsidR="00316B08" w:rsidRPr="00316B08" w:rsidRDefault="00316B0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امنیت و سلامت</w:t>
            </w:r>
          </w:p>
        </w:tc>
        <w:tc>
          <w:tcPr>
            <w:tcW w:w="2875" w:type="dxa"/>
          </w:tcPr>
          <w:p w14:paraId="224F905A" w14:textId="577FB8B4" w:rsidR="00316B08" w:rsidRPr="00316B08" w:rsidRDefault="00316B0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امنیت و سلامت</w:t>
            </w:r>
          </w:p>
        </w:tc>
        <w:tc>
          <w:tcPr>
            <w:tcW w:w="2446" w:type="dxa"/>
          </w:tcPr>
          <w:p w14:paraId="6161832B" w14:textId="625A1429" w:rsidR="00316B08" w:rsidRPr="00316B08" w:rsidRDefault="00EB3AE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بیمارستان- کاراموزی</w:t>
            </w:r>
          </w:p>
        </w:tc>
        <w:tc>
          <w:tcPr>
            <w:tcW w:w="2405" w:type="dxa"/>
          </w:tcPr>
          <w:p w14:paraId="74F1E47B" w14:textId="0016DFBB" w:rsidR="00316B08" w:rsidRPr="00316B08" w:rsidRDefault="00EB3AE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بیمارستان- کاراموزی</w:t>
            </w:r>
          </w:p>
        </w:tc>
        <w:tc>
          <w:tcPr>
            <w:tcW w:w="2514" w:type="dxa"/>
          </w:tcPr>
          <w:p w14:paraId="7ED7370B" w14:textId="58498D16" w:rsidR="00316B08" w:rsidRPr="00316B08" w:rsidRDefault="00EB3AE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بیمارستان- کاراموزی</w:t>
            </w:r>
          </w:p>
        </w:tc>
        <w:tc>
          <w:tcPr>
            <w:tcW w:w="1348" w:type="dxa"/>
          </w:tcPr>
          <w:p w14:paraId="2167A4A6" w14:textId="17E64812" w:rsidR="00316B08" w:rsidRPr="00316B08" w:rsidRDefault="00316B0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16B08">
              <w:rPr>
                <w:rFonts w:cs="B Nazanin"/>
                <w:b/>
                <w:bCs/>
                <w:sz w:val="28"/>
                <w:szCs w:val="28"/>
                <w:rtl/>
              </w:rPr>
              <w:t>مطالعه</w:t>
            </w:r>
          </w:p>
        </w:tc>
        <w:tc>
          <w:tcPr>
            <w:tcW w:w="1259" w:type="dxa"/>
          </w:tcPr>
          <w:p w14:paraId="20242D54" w14:textId="7867A876" w:rsidR="00316B08" w:rsidRPr="00316B08" w:rsidRDefault="00316B0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16B08">
              <w:rPr>
                <w:rFonts w:cs="B Nazanin"/>
                <w:b/>
                <w:bCs/>
                <w:sz w:val="28"/>
                <w:szCs w:val="28"/>
                <w:rtl/>
              </w:rPr>
              <w:t>مطالعه</w:t>
            </w:r>
          </w:p>
        </w:tc>
      </w:tr>
      <w:tr w:rsidR="00316B08" w14:paraId="24B80917" w14:textId="77777777" w:rsidTr="00EB3AE8">
        <w:trPr>
          <w:trHeight w:val="96"/>
        </w:trPr>
        <w:tc>
          <w:tcPr>
            <w:tcW w:w="1621" w:type="dxa"/>
            <w:shd w:val="clear" w:color="auto" w:fill="FDE9D9" w:themeFill="accent6" w:themeFillTint="33"/>
          </w:tcPr>
          <w:p w14:paraId="3A290CD1" w14:textId="77777777" w:rsidR="00316B08" w:rsidRPr="00294022" w:rsidRDefault="00316B08" w:rsidP="00316B08">
            <w:pPr>
              <w:spacing w:before="240" w:after="360"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یکشنبـه</w:t>
            </w:r>
          </w:p>
        </w:tc>
        <w:tc>
          <w:tcPr>
            <w:tcW w:w="1383" w:type="dxa"/>
          </w:tcPr>
          <w:p w14:paraId="53DD7183" w14:textId="449BD030" w:rsidR="00316B08" w:rsidRPr="00316B08" w:rsidRDefault="00316B0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</w:rPr>
            </w:pPr>
            <w:r w:rsidRPr="00316B08">
              <w:rPr>
                <w:rFonts w:cs="B Nazanin"/>
                <w:b/>
                <w:bCs/>
                <w:sz w:val="32"/>
                <w:szCs w:val="32"/>
                <w:rtl/>
              </w:rPr>
              <w:t>مطالعه</w:t>
            </w:r>
          </w:p>
        </w:tc>
        <w:tc>
          <w:tcPr>
            <w:tcW w:w="1851" w:type="dxa"/>
          </w:tcPr>
          <w:p w14:paraId="71588248" w14:textId="07D1803B" w:rsidR="00316B08" w:rsidRPr="00316B08" w:rsidRDefault="00316B0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اصول محاسبات و نقشه های درمانی در پرتو درمانی نظری</w:t>
            </w:r>
            <w:r w:rsidRPr="00316B08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949" w:type="dxa"/>
          </w:tcPr>
          <w:p w14:paraId="6B8B003C" w14:textId="6C114582" w:rsidR="00316B08" w:rsidRPr="00316B08" w:rsidRDefault="00316B0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اصول محاسبات و نقشه های درمانی در پرتو درمانی نظری</w:t>
            </w:r>
          </w:p>
        </w:tc>
        <w:tc>
          <w:tcPr>
            <w:tcW w:w="2880" w:type="dxa"/>
          </w:tcPr>
          <w:p w14:paraId="4E94F635" w14:textId="5587ED0E" w:rsidR="00316B08" w:rsidRPr="00316B08" w:rsidRDefault="00EB3AE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بیمارستان - </w:t>
            </w:r>
            <w:r w:rsidR="00316B08">
              <w:rPr>
                <w:rFonts w:cs="B Nazanin" w:hint="cs"/>
                <w:b/>
                <w:bCs/>
                <w:sz w:val="28"/>
                <w:szCs w:val="28"/>
                <w:rtl/>
              </w:rPr>
              <w:t>دزیمتری عملی</w:t>
            </w:r>
          </w:p>
        </w:tc>
        <w:tc>
          <w:tcPr>
            <w:tcW w:w="2875" w:type="dxa"/>
          </w:tcPr>
          <w:p w14:paraId="3CAB58EF" w14:textId="4325D9C5" w:rsidR="00316B08" w:rsidRPr="00316B08" w:rsidRDefault="00EB3AE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بیمارستان- </w:t>
            </w:r>
            <w:r w:rsidR="00316B08">
              <w:rPr>
                <w:rFonts w:cs="B Nazanin" w:hint="cs"/>
                <w:b/>
                <w:bCs/>
                <w:sz w:val="28"/>
                <w:szCs w:val="28"/>
                <w:rtl/>
              </w:rPr>
              <w:t>دزیمتری عملی</w:t>
            </w:r>
          </w:p>
        </w:tc>
        <w:tc>
          <w:tcPr>
            <w:tcW w:w="2446" w:type="dxa"/>
          </w:tcPr>
          <w:p w14:paraId="3DBDD61E" w14:textId="296423DA" w:rsidR="00316B08" w:rsidRPr="00316B08" w:rsidRDefault="00EB3AE8" w:rsidP="00316B08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بیمارستان- کاراموزی</w:t>
            </w:r>
          </w:p>
        </w:tc>
        <w:tc>
          <w:tcPr>
            <w:tcW w:w="2405" w:type="dxa"/>
          </w:tcPr>
          <w:p w14:paraId="36CC0667" w14:textId="2DCB2670" w:rsidR="00316B08" w:rsidRPr="00316B08" w:rsidRDefault="00EB3AE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بیمارستان- کاراموزی</w:t>
            </w:r>
            <w:r w:rsidRPr="00316B08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316B08" w:rsidRPr="00316B08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14" w:type="dxa"/>
          </w:tcPr>
          <w:p w14:paraId="62555785" w14:textId="3E0F50BD" w:rsidR="00316B08" w:rsidRPr="00316B08" w:rsidRDefault="00EB3AE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بیمارستان- کاراموزی</w:t>
            </w:r>
            <w:r w:rsidRPr="00316B08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="00316B08" w:rsidRPr="00316B08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48" w:type="dxa"/>
          </w:tcPr>
          <w:p w14:paraId="4C1E7E86" w14:textId="441E332F" w:rsidR="00316B08" w:rsidRPr="00316B08" w:rsidRDefault="00316B0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16B08">
              <w:rPr>
                <w:rFonts w:cs="B Nazanin"/>
                <w:b/>
                <w:bCs/>
                <w:sz w:val="28"/>
                <w:szCs w:val="28"/>
                <w:rtl/>
              </w:rPr>
              <w:t xml:space="preserve">مطالعه </w:t>
            </w:r>
          </w:p>
        </w:tc>
        <w:tc>
          <w:tcPr>
            <w:tcW w:w="1259" w:type="dxa"/>
          </w:tcPr>
          <w:p w14:paraId="639A9676" w14:textId="22065BCC" w:rsidR="00316B08" w:rsidRDefault="00EB3AE8" w:rsidP="00316B08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16B08">
              <w:rPr>
                <w:rFonts w:cs="B Nazanin"/>
                <w:b/>
                <w:bCs/>
                <w:sz w:val="28"/>
                <w:szCs w:val="28"/>
                <w:rtl/>
              </w:rPr>
              <w:t>مطالعه</w:t>
            </w:r>
          </w:p>
          <w:p w14:paraId="48E8C41B" w14:textId="104FE1EA" w:rsidR="00EB3AE8" w:rsidRPr="00316B08" w:rsidRDefault="00EB3AE8" w:rsidP="00316B08">
            <w:pP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316B08" w14:paraId="4A871161" w14:textId="77777777" w:rsidTr="00EB3AE8">
        <w:trPr>
          <w:trHeight w:val="1610"/>
        </w:trPr>
        <w:tc>
          <w:tcPr>
            <w:tcW w:w="1621" w:type="dxa"/>
            <w:shd w:val="clear" w:color="auto" w:fill="FDE9D9" w:themeFill="accent6" w:themeFillTint="33"/>
          </w:tcPr>
          <w:p w14:paraId="4341838F" w14:textId="77777777" w:rsidR="00316B08" w:rsidRPr="00294022" w:rsidRDefault="00316B08" w:rsidP="00316B08">
            <w:pPr>
              <w:spacing w:before="240" w:after="360"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دوشنبـه</w:t>
            </w:r>
          </w:p>
        </w:tc>
        <w:tc>
          <w:tcPr>
            <w:tcW w:w="1383" w:type="dxa"/>
          </w:tcPr>
          <w:p w14:paraId="4360D460" w14:textId="288E93B6" w:rsidR="00316B08" w:rsidRPr="00316B08" w:rsidRDefault="00316B0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</w:rPr>
            </w:pPr>
            <w:r w:rsidRPr="00316B08">
              <w:rPr>
                <w:rFonts w:cs="B Nazanin"/>
                <w:b/>
                <w:bCs/>
                <w:sz w:val="32"/>
                <w:szCs w:val="32"/>
                <w:rtl/>
              </w:rPr>
              <w:t>مطالعه</w:t>
            </w:r>
          </w:p>
        </w:tc>
        <w:tc>
          <w:tcPr>
            <w:tcW w:w="1851" w:type="dxa"/>
          </w:tcPr>
          <w:p w14:paraId="74C02F07" w14:textId="71BF4EC0" w:rsidR="00316B08" w:rsidRPr="00316B08" w:rsidRDefault="00EB3AE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دزیمتری نظری</w:t>
            </w:r>
          </w:p>
        </w:tc>
        <w:tc>
          <w:tcPr>
            <w:tcW w:w="1949" w:type="dxa"/>
          </w:tcPr>
          <w:p w14:paraId="2C04C8CA" w14:textId="6969AF27" w:rsidR="00316B08" w:rsidRPr="00316B08" w:rsidRDefault="00EB3AE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دزیمتری نظری</w:t>
            </w:r>
          </w:p>
        </w:tc>
        <w:tc>
          <w:tcPr>
            <w:tcW w:w="2880" w:type="dxa"/>
          </w:tcPr>
          <w:p w14:paraId="0BD91CAD" w14:textId="3AAC726A" w:rsidR="00316B08" w:rsidRPr="00316B08" w:rsidRDefault="00EB3AE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سمینار</w:t>
            </w:r>
          </w:p>
        </w:tc>
        <w:tc>
          <w:tcPr>
            <w:tcW w:w="2875" w:type="dxa"/>
          </w:tcPr>
          <w:p w14:paraId="0B729F3A" w14:textId="7B9A3545" w:rsidR="00316B08" w:rsidRPr="00316B08" w:rsidRDefault="00EB3AE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سمینار</w:t>
            </w:r>
          </w:p>
        </w:tc>
        <w:tc>
          <w:tcPr>
            <w:tcW w:w="2446" w:type="dxa"/>
          </w:tcPr>
          <w:p w14:paraId="30FE4710" w14:textId="6D7DEB2B" w:rsidR="00316B08" w:rsidRPr="00316B08" w:rsidRDefault="003C66B6" w:rsidP="00316B08">
            <w:pPr>
              <w:spacing w:before="240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بیمارستان- کاراموزی</w:t>
            </w:r>
          </w:p>
        </w:tc>
        <w:tc>
          <w:tcPr>
            <w:tcW w:w="2405" w:type="dxa"/>
          </w:tcPr>
          <w:p w14:paraId="25F90DCD" w14:textId="16F4A543" w:rsidR="00316B08" w:rsidRPr="00316B08" w:rsidRDefault="003C66B6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بیمارستان- کاراموزی</w:t>
            </w:r>
          </w:p>
        </w:tc>
        <w:tc>
          <w:tcPr>
            <w:tcW w:w="2514" w:type="dxa"/>
          </w:tcPr>
          <w:p w14:paraId="07B34998" w14:textId="13436401" w:rsidR="00316B08" w:rsidRPr="00316B08" w:rsidRDefault="003C66B6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بیمارستان- کاراموزی</w:t>
            </w:r>
          </w:p>
        </w:tc>
        <w:tc>
          <w:tcPr>
            <w:tcW w:w="1348" w:type="dxa"/>
          </w:tcPr>
          <w:p w14:paraId="5E9334E8" w14:textId="1229BCFC" w:rsidR="00316B08" w:rsidRPr="00316B08" w:rsidRDefault="00316B0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16B08">
              <w:rPr>
                <w:rFonts w:cs="B Nazanin"/>
                <w:b/>
                <w:bCs/>
                <w:sz w:val="28"/>
                <w:szCs w:val="28"/>
                <w:rtl/>
              </w:rPr>
              <w:t>مطالعه</w:t>
            </w:r>
          </w:p>
        </w:tc>
        <w:tc>
          <w:tcPr>
            <w:tcW w:w="1259" w:type="dxa"/>
          </w:tcPr>
          <w:p w14:paraId="50619467" w14:textId="6643D0BC" w:rsidR="00316B08" w:rsidRPr="00316B08" w:rsidRDefault="00316B08" w:rsidP="00316B08">
            <w:pPr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16B08">
              <w:rPr>
                <w:rFonts w:cs="B Nazanin"/>
                <w:b/>
                <w:bCs/>
                <w:sz w:val="28"/>
                <w:szCs w:val="28"/>
                <w:rtl/>
              </w:rPr>
              <w:t>مطالعه</w:t>
            </w:r>
          </w:p>
        </w:tc>
      </w:tr>
      <w:tr w:rsidR="00316B08" w14:paraId="73E42F07" w14:textId="77777777" w:rsidTr="00EB3AE8">
        <w:trPr>
          <w:trHeight w:val="96"/>
        </w:trPr>
        <w:tc>
          <w:tcPr>
            <w:tcW w:w="1621" w:type="dxa"/>
            <w:shd w:val="clear" w:color="auto" w:fill="FDE9D9" w:themeFill="accent6" w:themeFillTint="33"/>
          </w:tcPr>
          <w:p w14:paraId="3AB28789" w14:textId="77777777" w:rsidR="00316B08" w:rsidRPr="00294022" w:rsidRDefault="00316B08" w:rsidP="00316B08">
            <w:pPr>
              <w:spacing w:before="240" w:after="360"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سه شنبـه</w:t>
            </w:r>
          </w:p>
        </w:tc>
        <w:tc>
          <w:tcPr>
            <w:tcW w:w="1383" w:type="dxa"/>
          </w:tcPr>
          <w:p w14:paraId="6E066FAE" w14:textId="00C57188" w:rsidR="00316B08" w:rsidRPr="00316B08" w:rsidRDefault="00316B0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</w:rPr>
            </w:pPr>
            <w:r w:rsidRPr="00316B08">
              <w:rPr>
                <w:rFonts w:cs="B Nazanin"/>
                <w:b/>
                <w:bCs/>
                <w:sz w:val="32"/>
                <w:szCs w:val="32"/>
                <w:rtl/>
              </w:rPr>
              <w:t>مطالعه</w:t>
            </w:r>
          </w:p>
        </w:tc>
        <w:tc>
          <w:tcPr>
            <w:tcW w:w="1851" w:type="dxa"/>
          </w:tcPr>
          <w:p w14:paraId="07F7490C" w14:textId="17C6BF9D" w:rsidR="00316B08" w:rsidRPr="00316B08" w:rsidRDefault="00EB3AE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سیمولیشن </w:t>
            </w:r>
          </w:p>
        </w:tc>
        <w:tc>
          <w:tcPr>
            <w:tcW w:w="1949" w:type="dxa"/>
          </w:tcPr>
          <w:p w14:paraId="3F4DDED9" w14:textId="0EB88453" w:rsidR="00316B08" w:rsidRPr="00316B08" w:rsidRDefault="00EB3AE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سیمولیشن</w:t>
            </w:r>
          </w:p>
        </w:tc>
        <w:tc>
          <w:tcPr>
            <w:tcW w:w="2880" w:type="dxa"/>
          </w:tcPr>
          <w:p w14:paraId="3378286F" w14:textId="68C3923B" w:rsidR="00316B08" w:rsidRPr="00316B08" w:rsidRDefault="00EB3AE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بیمارستان- کاراموزی</w:t>
            </w:r>
            <w:r w:rsidR="00316B08" w:rsidRPr="00316B08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75" w:type="dxa"/>
          </w:tcPr>
          <w:p w14:paraId="20584A5D" w14:textId="398B1C86" w:rsidR="00316B08" w:rsidRPr="00316B08" w:rsidRDefault="00EB3AE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بیمارستان- کاراموزی</w:t>
            </w:r>
          </w:p>
        </w:tc>
        <w:tc>
          <w:tcPr>
            <w:tcW w:w="2446" w:type="dxa"/>
          </w:tcPr>
          <w:p w14:paraId="34B9F4F4" w14:textId="54133F8B" w:rsidR="00316B08" w:rsidRPr="00316B08" w:rsidRDefault="003C66B6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بیمارستان- کاراموزی</w:t>
            </w:r>
          </w:p>
        </w:tc>
        <w:tc>
          <w:tcPr>
            <w:tcW w:w="2405" w:type="dxa"/>
          </w:tcPr>
          <w:p w14:paraId="5CF6F2D4" w14:textId="282EDD36" w:rsidR="00316B08" w:rsidRPr="00316B08" w:rsidRDefault="003C66B6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بیمارستان- کاراموزی</w:t>
            </w:r>
          </w:p>
        </w:tc>
        <w:tc>
          <w:tcPr>
            <w:tcW w:w="2514" w:type="dxa"/>
          </w:tcPr>
          <w:p w14:paraId="08CEA615" w14:textId="1539AA57" w:rsidR="00316B08" w:rsidRPr="00316B08" w:rsidRDefault="003C66B6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بیمارستان- کاراموزی</w:t>
            </w:r>
          </w:p>
        </w:tc>
        <w:tc>
          <w:tcPr>
            <w:tcW w:w="1348" w:type="dxa"/>
          </w:tcPr>
          <w:p w14:paraId="7AC618CA" w14:textId="76E1499A" w:rsidR="00316B08" w:rsidRPr="00316B08" w:rsidRDefault="00316B0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16B08">
              <w:rPr>
                <w:rFonts w:cs="B Nazanin"/>
                <w:b/>
                <w:bCs/>
                <w:sz w:val="28"/>
                <w:szCs w:val="28"/>
                <w:rtl/>
              </w:rPr>
              <w:t>مطالعه</w:t>
            </w:r>
          </w:p>
        </w:tc>
        <w:tc>
          <w:tcPr>
            <w:tcW w:w="1259" w:type="dxa"/>
          </w:tcPr>
          <w:p w14:paraId="1CB2012F" w14:textId="3BD19A6C" w:rsidR="00316B08" w:rsidRPr="00316B08" w:rsidRDefault="00316B08" w:rsidP="00316B08">
            <w:pPr>
              <w:spacing w:before="240" w:after="360" w:line="360" w:lineRule="auto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16B08">
              <w:rPr>
                <w:rFonts w:cs="B Nazanin"/>
                <w:b/>
                <w:bCs/>
                <w:sz w:val="28"/>
                <w:szCs w:val="28"/>
                <w:rtl/>
              </w:rPr>
              <w:t>مطالعه</w:t>
            </w:r>
          </w:p>
        </w:tc>
      </w:tr>
      <w:tr w:rsidR="00316B08" w14:paraId="7AA65D58" w14:textId="77777777" w:rsidTr="00EB3AE8">
        <w:trPr>
          <w:trHeight w:val="96"/>
        </w:trPr>
        <w:tc>
          <w:tcPr>
            <w:tcW w:w="1621" w:type="dxa"/>
            <w:shd w:val="clear" w:color="auto" w:fill="FDE9D9" w:themeFill="accent6" w:themeFillTint="33"/>
          </w:tcPr>
          <w:p w14:paraId="13ED2046" w14:textId="77777777" w:rsidR="00316B08" w:rsidRPr="00294022" w:rsidRDefault="00316B08" w:rsidP="00316B08">
            <w:pPr>
              <w:spacing w:before="240" w:after="360"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lastRenderedPageBreak/>
              <w:t>چهارشنبـه</w:t>
            </w:r>
          </w:p>
        </w:tc>
        <w:tc>
          <w:tcPr>
            <w:tcW w:w="1383" w:type="dxa"/>
          </w:tcPr>
          <w:p w14:paraId="0AFBD34F" w14:textId="3425B7E6" w:rsidR="00316B08" w:rsidRPr="00316B08" w:rsidRDefault="00316B0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</w:rPr>
            </w:pPr>
            <w:r w:rsidRPr="00316B08">
              <w:rPr>
                <w:rFonts w:cs="B Nazanin"/>
                <w:b/>
                <w:bCs/>
                <w:sz w:val="32"/>
                <w:szCs w:val="32"/>
                <w:rtl/>
              </w:rPr>
              <w:t>مطالعه</w:t>
            </w:r>
          </w:p>
        </w:tc>
        <w:tc>
          <w:tcPr>
            <w:tcW w:w="1851" w:type="dxa"/>
          </w:tcPr>
          <w:p w14:paraId="79E621D0" w14:textId="6440A6F4" w:rsidR="00316B08" w:rsidRPr="00316B08" w:rsidRDefault="00EB3AE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کاربرد مدل های رادیوبیولوژیک در پرتودرمانی</w:t>
            </w:r>
          </w:p>
        </w:tc>
        <w:tc>
          <w:tcPr>
            <w:tcW w:w="1949" w:type="dxa"/>
          </w:tcPr>
          <w:p w14:paraId="4976E73D" w14:textId="531A54D9" w:rsidR="00316B08" w:rsidRPr="00316B08" w:rsidRDefault="00EB3AE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کاربرد مدل های رادیوبیولوژیک در پرتودرمانی</w:t>
            </w:r>
          </w:p>
        </w:tc>
        <w:tc>
          <w:tcPr>
            <w:tcW w:w="2880" w:type="dxa"/>
          </w:tcPr>
          <w:p w14:paraId="0BD22214" w14:textId="3CC646A7" w:rsidR="00316B08" w:rsidRPr="00316B08" w:rsidRDefault="00316B08" w:rsidP="00EB3AE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16B08">
              <w:rPr>
                <w:rFonts w:cs="B Nazanin"/>
                <w:b/>
                <w:bCs/>
                <w:sz w:val="28"/>
                <w:szCs w:val="28"/>
                <w:rtl/>
              </w:rPr>
              <w:t>ب</w:t>
            </w:r>
            <w:r w:rsidRPr="00316B08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16B08">
              <w:rPr>
                <w:rFonts w:cs="B Nazanin" w:hint="eastAsia"/>
                <w:b/>
                <w:bCs/>
                <w:sz w:val="28"/>
                <w:szCs w:val="28"/>
                <w:rtl/>
              </w:rPr>
              <w:t>مارستان</w:t>
            </w:r>
            <w:r w:rsidR="00EB3AE8">
              <w:rPr>
                <w:rFonts w:cs="B Nazanin" w:hint="cs"/>
                <w:b/>
                <w:bCs/>
                <w:sz w:val="28"/>
                <w:szCs w:val="28"/>
                <w:rtl/>
              </w:rPr>
              <w:t>- اصول محاسبه عملی</w:t>
            </w:r>
          </w:p>
        </w:tc>
        <w:tc>
          <w:tcPr>
            <w:tcW w:w="2875" w:type="dxa"/>
          </w:tcPr>
          <w:p w14:paraId="3FC6CA44" w14:textId="699AEA3C" w:rsidR="00316B08" w:rsidRPr="00316B08" w:rsidRDefault="00316B08" w:rsidP="00EB3AE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16B08">
              <w:rPr>
                <w:rFonts w:cs="B Nazanin"/>
                <w:b/>
                <w:bCs/>
                <w:sz w:val="28"/>
                <w:szCs w:val="28"/>
                <w:rtl/>
              </w:rPr>
              <w:t>ب</w:t>
            </w:r>
            <w:r w:rsidRPr="00316B08">
              <w:rPr>
                <w:rFonts w:cs="B Nazanin" w:hint="cs"/>
                <w:b/>
                <w:bCs/>
                <w:sz w:val="28"/>
                <w:szCs w:val="28"/>
                <w:rtl/>
              </w:rPr>
              <w:t>ی</w:t>
            </w:r>
            <w:r w:rsidRPr="00316B08">
              <w:rPr>
                <w:rFonts w:cs="B Nazanin" w:hint="eastAsia"/>
                <w:b/>
                <w:bCs/>
                <w:sz w:val="28"/>
                <w:szCs w:val="28"/>
                <w:rtl/>
              </w:rPr>
              <w:t>مارستان</w:t>
            </w:r>
            <w:r w:rsidR="00EB3AE8">
              <w:rPr>
                <w:rFonts w:cs="B Nazanin" w:hint="cs"/>
                <w:b/>
                <w:bCs/>
                <w:sz w:val="28"/>
                <w:szCs w:val="28"/>
                <w:rtl/>
              </w:rPr>
              <w:t>- اصول محاسبه عملی</w:t>
            </w:r>
          </w:p>
        </w:tc>
        <w:tc>
          <w:tcPr>
            <w:tcW w:w="2446" w:type="dxa"/>
          </w:tcPr>
          <w:p w14:paraId="0CAC1789" w14:textId="59B179AE" w:rsidR="00316B08" w:rsidRPr="00316B08" w:rsidRDefault="003C66B6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بیمارستان- کاراموزی</w:t>
            </w:r>
          </w:p>
        </w:tc>
        <w:tc>
          <w:tcPr>
            <w:tcW w:w="2405" w:type="dxa"/>
          </w:tcPr>
          <w:p w14:paraId="410F96B2" w14:textId="7CFED0FF" w:rsidR="00316B08" w:rsidRPr="00316B08" w:rsidRDefault="003C66B6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بیمارستان- کاراموزی</w:t>
            </w:r>
          </w:p>
        </w:tc>
        <w:tc>
          <w:tcPr>
            <w:tcW w:w="2514" w:type="dxa"/>
          </w:tcPr>
          <w:p w14:paraId="0E14FFC9" w14:textId="0C0DC507" w:rsidR="00316B08" w:rsidRPr="00316B08" w:rsidRDefault="003C66B6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بیمارستان- کاراموزی</w:t>
            </w:r>
          </w:p>
        </w:tc>
        <w:tc>
          <w:tcPr>
            <w:tcW w:w="1348" w:type="dxa"/>
          </w:tcPr>
          <w:p w14:paraId="56A582AE" w14:textId="228A6F5D" w:rsidR="00316B08" w:rsidRPr="00316B08" w:rsidRDefault="00316B0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16B08">
              <w:rPr>
                <w:rFonts w:cs="B Nazanin"/>
                <w:b/>
                <w:bCs/>
                <w:sz w:val="28"/>
                <w:szCs w:val="28"/>
                <w:rtl/>
              </w:rPr>
              <w:t>مطالعه</w:t>
            </w:r>
          </w:p>
        </w:tc>
        <w:tc>
          <w:tcPr>
            <w:tcW w:w="1259" w:type="dxa"/>
          </w:tcPr>
          <w:p w14:paraId="2693440D" w14:textId="33DEF643" w:rsidR="00316B08" w:rsidRPr="00316B08" w:rsidRDefault="00316B08" w:rsidP="00316B08">
            <w:pPr>
              <w:spacing w:before="240"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16B08">
              <w:rPr>
                <w:rFonts w:cs="B Nazanin"/>
                <w:b/>
                <w:bCs/>
                <w:sz w:val="28"/>
                <w:szCs w:val="28"/>
                <w:rtl/>
              </w:rPr>
              <w:t>مطالعه</w:t>
            </w:r>
          </w:p>
        </w:tc>
      </w:tr>
      <w:tr w:rsidR="00316B08" w14:paraId="4670C088" w14:textId="77777777" w:rsidTr="00EB3AE8">
        <w:trPr>
          <w:trHeight w:val="63"/>
        </w:trPr>
        <w:tc>
          <w:tcPr>
            <w:tcW w:w="1621" w:type="dxa"/>
            <w:shd w:val="clear" w:color="auto" w:fill="FDE9D9" w:themeFill="accent6" w:themeFillTint="33"/>
          </w:tcPr>
          <w:p w14:paraId="5B57E2C4" w14:textId="77777777" w:rsidR="00316B08" w:rsidRPr="00294022" w:rsidRDefault="00316B08" w:rsidP="00316B08">
            <w:pPr>
              <w:spacing w:after="360" w:line="360" w:lineRule="auto"/>
              <w:jc w:val="center"/>
              <w:rPr>
                <w:rFonts w:asciiTheme="majorBidi" w:hAnsiTheme="majorBidi" w:cs="B Titr"/>
                <w:b/>
                <w:bCs/>
                <w:sz w:val="28"/>
                <w:szCs w:val="28"/>
                <w:rtl/>
              </w:rPr>
            </w:pPr>
            <w:r w:rsidRPr="00294022">
              <w:rPr>
                <w:rFonts w:asciiTheme="majorBidi" w:hAnsiTheme="majorBidi" w:cs="B Titr" w:hint="cs"/>
                <w:b/>
                <w:bCs/>
                <w:sz w:val="28"/>
                <w:szCs w:val="28"/>
                <w:rtl/>
              </w:rPr>
              <w:t>پنجشنبـه</w:t>
            </w:r>
          </w:p>
        </w:tc>
        <w:tc>
          <w:tcPr>
            <w:tcW w:w="1383" w:type="dxa"/>
          </w:tcPr>
          <w:p w14:paraId="55A36553" w14:textId="407210AC" w:rsidR="00316B08" w:rsidRPr="00316B08" w:rsidRDefault="00316B08" w:rsidP="00316B08">
            <w:pPr>
              <w:spacing w:after="360" w:line="360" w:lineRule="auto"/>
              <w:jc w:val="center"/>
              <w:rPr>
                <w:rFonts w:asciiTheme="majorBidi" w:hAnsiTheme="majorBidi" w:cs="B Nazanin"/>
                <w:b/>
                <w:bCs/>
                <w:sz w:val="32"/>
                <w:szCs w:val="32"/>
                <w:rtl/>
              </w:rPr>
            </w:pPr>
            <w:r w:rsidRPr="00316B08">
              <w:rPr>
                <w:rFonts w:cs="B Nazanin"/>
                <w:b/>
                <w:bCs/>
                <w:sz w:val="32"/>
                <w:szCs w:val="32"/>
                <w:rtl/>
              </w:rPr>
              <w:t>مطالعه</w:t>
            </w:r>
          </w:p>
        </w:tc>
        <w:tc>
          <w:tcPr>
            <w:tcW w:w="1851" w:type="dxa"/>
          </w:tcPr>
          <w:p w14:paraId="7872FF1C" w14:textId="23B02F8B" w:rsidR="00316B08" w:rsidRPr="00316B08" w:rsidRDefault="00316B08" w:rsidP="00316B08">
            <w:pPr>
              <w:spacing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316B08">
              <w:rPr>
                <w:rFonts w:cs="B Nazanin"/>
                <w:b/>
                <w:bCs/>
                <w:sz w:val="28"/>
                <w:szCs w:val="28"/>
                <w:rtl/>
              </w:rPr>
              <w:t>مطالعه</w:t>
            </w:r>
          </w:p>
        </w:tc>
        <w:tc>
          <w:tcPr>
            <w:tcW w:w="1949" w:type="dxa"/>
          </w:tcPr>
          <w:p w14:paraId="6EB1CCD4" w14:textId="1735A1AB" w:rsidR="00316B08" w:rsidRPr="00EB3AE8" w:rsidRDefault="00EB3AE8" w:rsidP="00316B08">
            <w:pPr>
              <w:spacing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B3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فیزیک رادیوتراپی </w:t>
            </w:r>
            <w:r w:rsidRPr="00EB3AE8">
              <w:rPr>
                <w:rFonts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EB3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رزیدنت های رادیوتراپی انکولوژی</w:t>
            </w:r>
          </w:p>
        </w:tc>
        <w:tc>
          <w:tcPr>
            <w:tcW w:w="2880" w:type="dxa"/>
          </w:tcPr>
          <w:p w14:paraId="360BE45E" w14:textId="270AA7A9" w:rsidR="00316B08" w:rsidRPr="00EB3AE8" w:rsidRDefault="00EB3AE8" w:rsidP="00316B08">
            <w:pPr>
              <w:spacing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B3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فیزیک رادیوتراپی </w:t>
            </w:r>
            <w:r w:rsidRPr="00EB3AE8">
              <w:rPr>
                <w:rFonts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EB3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رزیدنت های رادیوتراپی انکولوژی</w:t>
            </w:r>
          </w:p>
        </w:tc>
        <w:tc>
          <w:tcPr>
            <w:tcW w:w="2875" w:type="dxa"/>
          </w:tcPr>
          <w:p w14:paraId="0144ADAA" w14:textId="3CF1AE02" w:rsidR="00316B08" w:rsidRPr="00EB3AE8" w:rsidRDefault="00EB3AE8" w:rsidP="00316B08">
            <w:pPr>
              <w:spacing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EB3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فیزیک رادیوتراپی </w:t>
            </w:r>
            <w:r w:rsidRPr="00EB3AE8">
              <w:rPr>
                <w:rFonts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EB3AE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رزیدنت های رادیوتراپی انکولوژی</w:t>
            </w:r>
          </w:p>
        </w:tc>
        <w:tc>
          <w:tcPr>
            <w:tcW w:w="2446" w:type="dxa"/>
          </w:tcPr>
          <w:p w14:paraId="42C6F91F" w14:textId="397E84CA" w:rsidR="00316B08" w:rsidRPr="00316B08" w:rsidRDefault="00316B08" w:rsidP="00316B08">
            <w:pPr>
              <w:spacing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16B08">
              <w:rPr>
                <w:rFonts w:cs="B Nazanin"/>
                <w:b/>
                <w:bCs/>
                <w:sz w:val="28"/>
                <w:szCs w:val="28"/>
                <w:rtl/>
              </w:rPr>
              <w:t>مطالعه</w:t>
            </w:r>
            <w:bookmarkStart w:id="0" w:name="_GoBack"/>
            <w:bookmarkEnd w:id="0"/>
          </w:p>
        </w:tc>
        <w:tc>
          <w:tcPr>
            <w:tcW w:w="2405" w:type="dxa"/>
          </w:tcPr>
          <w:p w14:paraId="664FF41A" w14:textId="45B90DE7" w:rsidR="00316B08" w:rsidRPr="00316B08" w:rsidRDefault="00316B08" w:rsidP="00316B08">
            <w:pPr>
              <w:spacing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16B08">
              <w:rPr>
                <w:rFonts w:cs="B Nazanin"/>
                <w:b/>
                <w:bCs/>
                <w:sz w:val="28"/>
                <w:szCs w:val="28"/>
                <w:rtl/>
              </w:rPr>
              <w:t>مطالعه</w:t>
            </w:r>
          </w:p>
        </w:tc>
        <w:tc>
          <w:tcPr>
            <w:tcW w:w="2514" w:type="dxa"/>
          </w:tcPr>
          <w:p w14:paraId="24546695" w14:textId="67572C8F" w:rsidR="00316B08" w:rsidRPr="00316B08" w:rsidRDefault="00316B08" w:rsidP="00316B08">
            <w:pPr>
              <w:spacing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16B08">
              <w:rPr>
                <w:rFonts w:cs="B Nazanin"/>
                <w:b/>
                <w:bCs/>
                <w:sz w:val="28"/>
                <w:szCs w:val="28"/>
                <w:rtl/>
              </w:rPr>
              <w:t>مطالعه</w:t>
            </w:r>
          </w:p>
        </w:tc>
        <w:tc>
          <w:tcPr>
            <w:tcW w:w="1348" w:type="dxa"/>
          </w:tcPr>
          <w:p w14:paraId="54F03380" w14:textId="16555B65" w:rsidR="00316B08" w:rsidRPr="00316B08" w:rsidRDefault="00316B08" w:rsidP="00316B08">
            <w:pPr>
              <w:spacing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16B08">
              <w:rPr>
                <w:rFonts w:cs="B Nazanin"/>
                <w:b/>
                <w:bCs/>
                <w:sz w:val="28"/>
                <w:szCs w:val="28"/>
                <w:rtl/>
              </w:rPr>
              <w:t>مطالعه</w:t>
            </w:r>
          </w:p>
        </w:tc>
        <w:tc>
          <w:tcPr>
            <w:tcW w:w="1259" w:type="dxa"/>
          </w:tcPr>
          <w:p w14:paraId="4BACFCF2" w14:textId="639FE551" w:rsidR="00316B08" w:rsidRPr="00316B08" w:rsidRDefault="00316B08" w:rsidP="00316B08">
            <w:pPr>
              <w:spacing w:after="360" w:line="360" w:lineRule="auto"/>
              <w:jc w:val="center"/>
              <w:rPr>
                <w:rFonts w:asciiTheme="majorBidi" w:hAnsiTheme="majorBidi" w:cs="B Nazanin"/>
                <w:b/>
                <w:bCs/>
                <w:sz w:val="28"/>
                <w:szCs w:val="28"/>
                <w:rtl/>
              </w:rPr>
            </w:pPr>
            <w:r w:rsidRPr="00316B08">
              <w:rPr>
                <w:rFonts w:cs="B Nazanin"/>
                <w:b/>
                <w:bCs/>
                <w:sz w:val="28"/>
                <w:szCs w:val="28"/>
                <w:rtl/>
              </w:rPr>
              <w:t>مطالعه</w:t>
            </w:r>
          </w:p>
        </w:tc>
      </w:tr>
    </w:tbl>
    <w:p w14:paraId="6E96FB78" w14:textId="69DDECB3" w:rsidR="00222DCA" w:rsidRPr="00222DCA" w:rsidRDefault="00DD681C" w:rsidP="007B5FAD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br w:type="textWrapping" w:clear="all"/>
      </w:r>
    </w:p>
    <w:sectPr w:rsidR="00222DCA" w:rsidRPr="00222DCA" w:rsidSect="00294022">
      <w:pgSz w:w="23818" w:h="16834" w:orient="landscape" w:code="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Titr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bookFoldPrintingSheets w:val="-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CA"/>
    <w:rsid w:val="000458B0"/>
    <w:rsid w:val="00052A3A"/>
    <w:rsid w:val="00127B1D"/>
    <w:rsid w:val="00145F28"/>
    <w:rsid w:val="001A5B24"/>
    <w:rsid w:val="001C378B"/>
    <w:rsid w:val="00222DCA"/>
    <w:rsid w:val="00294022"/>
    <w:rsid w:val="002D6C84"/>
    <w:rsid w:val="00316B08"/>
    <w:rsid w:val="003715C8"/>
    <w:rsid w:val="003C66B6"/>
    <w:rsid w:val="006C423C"/>
    <w:rsid w:val="00752E60"/>
    <w:rsid w:val="007B5FAD"/>
    <w:rsid w:val="007C1929"/>
    <w:rsid w:val="008E0A2C"/>
    <w:rsid w:val="00997BAC"/>
    <w:rsid w:val="009A1B3B"/>
    <w:rsid w:val="00A0734F"/>
    <w:rsid w:val="00A4762E"/>
    <w:rsid w:val="00A7442D"/>
    <w:rsid w:val="00AC0927"/>
    <w:rsid w:val="00C54C50"/>
    <w:rsid w:val="00CD0B6C"/>
    <w:rsid w:val="00D25DBB"/>
    <w:rsid w:val="00DB5E69"/>
    <w:rsid w:val="00DC196F"/>
    <w:rsid w:val="00DD681C"/>
    <w:rsid w:val="00DF04D9"/>
    <w:rsid w:val="00E53B45"/>
    <w:rsid w:val="00EA476F"/>
    <w:rsid w:val="00EB3AE8"/>
    <w:rsid w:val="00ED30E7"/>
    <w:rsid w:val="00F004F1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6B622"/>
  <w15:docId w15:val="{44B2BA14-5474-4DDD-9298-791BEFB0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DCA"/>
    <w:pPr>
      <w:bidi/>
    </w:pPr>
    <w:rPr>
      <w:rFonts w:cs="B Lotus"/>
      <w:noProof/>
      <w:lang w:bidi="fa-IR"/>
    </w:rPr>
  </w:style>
  <w:style w:type="paragraph" w:styleId="Heading1">
    <w:name w:val="heading 1"/>
    <w:basedOn w:val="Normal"/>
    <w:next w:val="Normal"/>
    <w:link w:val="Heading1Char"/>
    <w:qFormat/>
    <w:rsid w:val="00DB5E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B5E69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qFormat/>
    <w:rsid w:val="00DB5E69"/>
    <w:pPr>
      <w:keepNext/>
      <w:jc w:val="lowKashida"/>
      <w:outlineLvl w:val="3"/>
    </w:pPr>
    <w:rPr>
      <w:rFonts w:cs="Lotus"/>
      <w:b/>
      <w:bCs/>
      <w:i/>
      <w:iCs/>
      <w:szCs w:val="28"/>
    </w:rPr>
  </w:style>
  <w:style w:type="paragraph" w:styleId="Heading7">
    <w:name w:val="heading 7"/>
    <w:basedOn w:val="Normal"/>
    <w:next w:val="Normal"/>
    <w:link w:val="Heading7Char"/>
    <w:qFormat/>
    <w:rsid w:val="00DB5E69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5E69"/>
    <w:rPr>
      <w:rFonts w:ascii="Cambria" w:hAnsi="Cambria"/>
      <w:b/>
      <w:bCs/>
      <w:noProof/>
      <w:kern w:val="32"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rsid w:val="00DB5E6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DB5E69"/>
    <w:rPr>
      <w:rFonts w:cs="Lotus"/>
      <w:b/>
      <w:bCs/>
      <w:i/>
      <w:iCs/>
      <w:noProof/>
      <w:szCs w:val="28"/>
      <w:lang w:bidi="fa-IR"/>
    </w:rPr>
  </w:style>
  <w:style w:type="character" w:customStyle="1" w:styleId="Heading7Char">
    <w:name w:val="Heading 7 Char"/>
    <w:basedOn w:val="DefaultParagraphFont"/>
    <w:link w:val="Heading7"/>
    <w:rsid w:val="00DB5E69"/>
    <w:rPr>
      <w:noProof/>
      <w:sz w:val="24"/>
      <w:szCs w:val="24"/>
      <w:lang w:bidi="fa-IR"/>
    </w:rPr>
  </w:style>
  <w:style w:type="paragraph" w:styleId="Title">
    <w:name w:val="Title"/>
    <w:basedOn w:val="Normal"/>
    <w:link w:val="TitleChar"/>
    <w:qFormat/>
    <w:rsid w:val="00DB5E69"/>
    <w:pPr>
      <w:jc w:val="center"/>
    </w:pPr>
    <w:rPr>
      <w:rFonts w:cs="Titr"/>
      <w:szCs w:val="40"/>
      <w:lang w:bidi="ar-SA"/>
    </w:rPr>
  </w:style>
  <w:style w:type="character" w:customStyle="1" w:styleId="TitleChar">
    <w:name w:val="Title Char"/>
    <w:link w:val="Title"/>
    <w:rsid w:val="00DB5E69"/>
    <w:rPr>
      <w:rFonts w:cs="Titr"/>
      <w:noProof/>
      <w:szCs w:val="40"/>
    </w:rPr>
  </w:style>
  <w:style w:type="character" w:styleId="Strong">
    <w:name w:val="Strong"/>
    <w:uiPriority w:val="22"/>
    <w:qFormat/>
    <w:rsid w:val="00DB5E69"/>
    <w:rPr>
      <w:b/>
      <w:bCs/>
    </w:rPr>
  </w:style>
  <w:style w:type="character" w:styleId="Emphasis">
    <w:name w:val="Emphasis"/>
    <w:qFormat/>
    <w:rsid w:val="00DB5E69"/>
    <w:rPr>
      <w:i/>
      <w:iCs/>
    </w:rPr>
  </w:style>
  <w:style w:type="paragraph" w:styleId="NoSpacing">
    <w:name w:val="No Spacing"/>
    <w:uiPriority w:val="1"/>
    <w:qFormat/>
    <w:rsid w:val="00DB5E69"/>
    <w:rPr>
      <w:rFonts w:ascii="Calibri" w:eastAsia="Calibri" w:hAnsi="Calibri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DB5E69"/>
    <w:pPr>
      <w:ind w:left="720"/>
      <w:contextualSpacing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2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3C"/>
    <w:rPr>
      <w:rFonts w:ascii="Segoe UI" w:hAnsi="Segoe UI" w:cs="Segoe UI"/>
      <w:noProof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ensiyeh faghihi</dc:creator>
  <cp:lastModifiedBy>mohsen bakhshandeh</cp:lastModifiedBy>
  <cp:revision>2</cp:revision>
  <cp:lastPrinted>2023-10-08T11:16:00Z</cp:lastPrinted>
  <dcterms:created xsi:type="dcterms:W3CDTF">2023-10-17T07:02:00Z</dcterms:created>
  <dcterms:modified xsi:type="dcterms:W3CDTF">2023-10-17T07:02:00Z</dcterms:modified>
</cp:coreProperties>
</file>